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46175" w14:textId="77777777" w:rsidR="00DB33F8" w:rsidRDefault="00996942">
      <w:pPr>
        <w:jc w:val="center"/>
      </w:pPr>
      <w:r>
        <w:t xml:space="preserve">                          </w:t>
      </w:r>
      <w:r>
        <w:rPr>
          <w:noProof/>
        </w:rPr>
        <w:drawing>
          <wp:inline distT="114300" distB="114300" distL="114300" distR="114300" wp14:anchorId="3786543E" wp14:editId="375AA49E">
            <wp:extent cx="1186831" cy="1266825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6831" cy="1266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</w:rPr>
        <mc:AlternateContent>
          <mc:Choice Requires="wps">
            <w:drawing>
              <wp:inline distT="114300" distB="114300" distL="114300" distR="114300" wp14:anchorId="2B6A0FED" wp14:editId="1EF1B85D">
                <wp:extent cx="3286125" cy="1190625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616AF0" w14:textId="77777777" w:rsidR="00DB33F8" w:rsidRDefault="00996942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28"/>
                              </w:rPr>
                              <w:t>North Canton Elementary School</w:t>
                            </w:r>
                          </w:p>
                          <w:p w14:paraId="3E502A1E" w14:textId="77777777" w:rsidR="00DB33F8" w:rsidRDefault="00996942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</w:rPr>
                              <w:t>60 Thompson St. Canton, NC  28716</w:t>
                            </w:r>
                          </w:p>
                          <w:p w14:paraId="246C8BD4" w14:textId="77777777" w:rsidR="00DB33F8" w:rsidRDefault="00996942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</w:rPr>
                              <w:t>Jill Mann-Principal—Courtney Myers- Lead Teacher</w:t>
                            </w:r>
                          </w:p>
                          <w:p w14:paraId="733D1011" w14:textId="77777777" w:rsidR="00DB33F8" w:rsidRDefault="00996942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99"/>
                                <w:sz w:val="20"/>
                                <w:u w:val="single"/>
                              </w:rPr>
                              <w:t>www.nce.haywood.k12.nc.us/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14:paraId="089E4408" w14:textId="77777777" w:rsidR="00DB33F8" w:rsidRDefault="00996942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</w:rPr>
                              <w:t>Phone(</w:t>
                            </w:r>
                            <w:proofErr w:type="gramEnd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</w:rPr>
                              <w:t>828) 646-3444-Fax (828) 648-6668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6A0FED" id="_x0000_s1026" style="width:258.75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" filled="f" stroked="f">
                <v:textbox inset="2.53958mm,2.53958mm,2.53958mm,2.53958mm">
                  <w:txbxContent>
                    <w:p w14:paraId="12616AF0" w14:textId="77777777" w:rsidR="00DB33F8" w:rsidRDefault="00996942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28"/>
                        </w:rPr>
                        <w:t>North Canton Elementary School</w:t>
                      </w:r>
                    </w:p>
                    <w:p w14:paraId="3E502A1E" w14:textId="77777777" w:rsidR="00DB33F8" w:rsidRDefault="00996942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</w:rPr>
                        <w:t>60 Thompson St. Canton, NC  28716</w:t>
                      </w:r>
                    </w:p>
                    <w:p w14:paraId="246C8BD4" w14:textId="77777777" w:rsidR="00DB33F8" w:rsidRDefault="00996942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</w:rPr>
                        <w:t>Jill Mann-Principal—Courtney Myers- Lead Teacher</w:t>
                      </w:r>
                    </w:p>
                    <w:p w14:paraId="733D1011" w14:textId="77777777" w:rsidR="00DB33F8" w:rsidRDefault="00996942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99"/>
                          <w:sz w:val="20"/>
                          <w:u w:val="single"/>
                        </w:rPr>
                        <w:t>www.nce.haywood.k12.nc.us/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</w:rPr>
                        <w:t xml:space="preserve"> </w:t>
                      </w:r>
                    </w:p>
                    <w:p w14:paraId="089E4408" w14:textId="77777777" w:rsidR="00DB33F8" w:rsidRDefault="00996942">
                      <w:pPr>
                        <w:spacing w:line="240" w:lineRule="auto"/>
                        <w:jc w:val="center"/>
                        <w:textDirection w:val="btLr"/>
                      </w:pPr>
                      <w:proofErr w:type="gramStart"/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</w:rPr>
                        <w:t>Phone(</w:t>
                      </w:r>
                      <w:proofErr w:type="gramEnd"/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</w:rPr>
                        <w:t>828) 646-3444-Fax (828) 648-6668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</w:p>
    <w:p w14:paraId="433BA7CF" w14:textId="77777777" w:rsidR="00DB33F8" w:rsidRDefault="00996942">
      <w:pPr>
        <w:spacing w:line="240" w:lineRule="auto"/>
        <w:ind w:left="-9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13 de </w:t>
      </w:r>
      <w:proofErr w:type="spellStart"/>
      <w:r>
        <w:rPr>
          <w:rFonts w:ascii="Calibri" w:eastAsia="Calibri" w:hAnsi="Calibri" w:cs="Calibri"/>
          <w:sz w:val="24"/>
          <w:szCs w:val="24"/>
        </w:rPr>
        <w:t>Septiembre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 2022</w:t>
      </w:r>
    </w:p>
    <w:p w14:paraId="62A19606" w14:textId="77777777" w:rsidR="00DB33F8" w:rsidRDefault="00DB33F8">
      <w:pPr>
        <w:spacing w:line="240" w:lineRule="auto"/>
        <w:rPr>
          <w:rFonts w:ascii="Calibri" w:eastAsia="Calibri" w:hAnsi="Calibri" w:cs="Calibri"/>
          <w:sz w:val="16"/>
          <w:szCs w:val="16"/>
        </w:rPr>
      </w:pPr>
    </w:p>
    <w:p w14:paraId="6C055E9C" w14:textId="77777777" w:rsidR="00DB33F8" w:rsidRDefault="00996942">
      <w:pPr>
        <w:spacing w:line="240" w:lineRule="auto"/>
        <w:ind w:left="-90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Queridos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padres y </w:t>
      </w:r>
      <w:proofErr w:type="spellStart"/>
      <w:r>
        <w:rPr>
          <w:rFonts w:ascii="Calibri" w:eastAsia="Calibri" w:hAnsi="Calibri" w:cs="Calibri"/>
          <w:sz w:val="24"/>
          <w:szCs w:val="24"/>
        </w:rPr>
        <w:t>guardianes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250B7F3C" w14:textId="77777777" w:rsidR="00DB33F8" w:rsidRDefault="00DB33F8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51CDE50" w14:textId="77777777" w:rsidR="00DB33F8" w:rsidRDefault="00996942">
      <w:pPr>
        <w:spacing w:line="240" w:lineRule="auto"/>
        <w:ind w:left="-855" w:hanging="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z w:val="24"/>
          <w:szCs w:val="24"/>
        </w:rPr>
        <w:t>continuación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se </w:t>
      </w:r>
      <w:proofErr w:type="spellStart"/>
      <w:r>
        <w:rPr>
          <w:rFonts w:ascii="Calibri" w:eastAsia="Calibri" w:hAnsi="Calibri" w:cs="Calibri"/>
          <w:sz w:val="24"/>
          <w:szCs w:val="24"/>
        </w:rPr>
        <w:t>enumeran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las </w:t>
      </w:r>
      <w:proofErr w:type="spellStart"/>
      <w:r>
        <w:rPr>
          <w:rFonts w:ascii="Calibri" w:eastAsia="Calibri" w:hAnsi="Calibri" w:cs="Calibri"/>
          <w:sz w:val="24"/>
          <w:szCs w:val="24"/>
        </w:rPr>
        <w:t>pruebas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formativas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de fin de </w:t>
      </w:r>
      <w:proofErr w:type="spellStart"/>
      <w:r>
        <w:rPr>
          <w:rFonts w:ascii="Calibri" w:eastAsia="Calibri" w:hAnsi="Calibri" w:cs="Calibri"/>
          <w:sz w:val="24"/>
          <w:szCs w:val="24"/>
        </w:rPr>
        <w:t>grado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dadas por las </w:t>
      </w:r>
      <w:proofErr w:type="spellStart"/>
      <w:r>
        <w:rPr>
          <w:rFonts w:ascii="Calibri" w:eastAsia="Calibri" w:hAnsi="Calibri" w:cs="Calibri"/>
          <w:sz w:val="24"/>
          <w:szCs w:val="24"/>
        </w:rPr>
        <w:t>escuelas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 </w:t>
      </w:r>
      <w:proofErr w:type="spellStart"/>
      <w:r>
        <w:rPr>
          <w:rFonts w:ascii="Calibri" w:eastAsia="Calibri" w:hAnsi="Calibri" w:cs="Calibri"/>
          <w:sz w:val="24"/>
          <w:szCs w:val="24"/>
        </w:rPr>
        <w:t>condado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Haywood y el </w:t>
      </w:r>
      <w:proofErr w:type="spellStart"/>
      <w:r>
        <w:rPr>
          <w:rFonts w:ascii="Calibri" w:eastAsia="Calibri" w:hAnsi="Calibri" w:cs="Calibri"/>
          <w:sz w:val="24"/>
          <w:szCs w:val="24"/>
        </w:rPr>
        <w:t>estado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Carolina del Norte.</w:t>
      </w:r>
    </w:p>
    <w:p w14:paraId="7F8981C5" w14:textId="77777777" w:rsidR="00DB33F8" w:rsidRDefault="00DB33F8">
      <w:pPr>
        <w:spacing w:line="240" w:lineRule="auto"/>
        <w:ind w:hanging="900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14:paraId="5944532F" w14:textId="77777777" w:rsidR="00DB33F8" w:rsidRDefault="00996942">
      <w:pPr>
        <w:spacing w:line="240" w:lineRule="auto"/>
        <w:ind w:left="-900" w:hanging="45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Proporcionar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evaluaciones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formativas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durante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el </w:t>
      </w:r>
      <w:proofErr w:type="spellStart"/>
      <w:r>
        <w:rPr>
          <w:rFonts w:ascii="Calibri" w:eastAsia="Calibri" w:hAnsi="Calibri" w:cs="Calibri"/>
          <w:sz w:val="24"/>
          <w:szCs w:val="24"/>
        </w:rPr>
        <w:t>año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escolar </w:t>
      </w:r>
      <w:proofErr w:type="spellStart"/>
      <w:r>
        <w:rPr>
          <w:rFonts w:ascii="Calibri" w:eastAsia="Calibri" w:hAnsi="Calibri" w:cs="Calibri"/>
          <w:sz w:val="24"/>
          <w:szCs w:val="24"/>
        </w:rPr>
        <w:t>permite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z w:val="24"/>
          <w:szCs w:val="24"/>
        </w:rPr>
        <w:t>nuestros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maestros </w:t>
      </w:r>
      <w:proofErr w:type="spellStart"/>
      <w:r>
        <w:rPr>
          <w:rFonts w:ascii="Calibri" w:eastAsia="Calibri" w:hAnsi="Calibri" w:cs="Calibri"/>
          <w:sz w:val="24"/>
          <w:szCs w:val="24"/>
        </w:rPr>
        <w:t>monitorear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el </w:t>
      </w:r>
      <w:proofErr w:type="spellStart"/>
      <w:r>
        <w:rPr>
          <w:rFonts w:ascii="Calibri" w:eastAsia="Calibri" w:hAnsi="Calibri" w:cs="Calibri"/>
          <w:sz w:val="24"/>
          <w:szCs w:val="24"/>
        </w:rPr>
        <w:t>progreso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 </w:t>
      </w:r>
      <w:proofErr w:type="spellStart"/>
      <w:r>
        <w:rPr>
          <w:rFonts w:ascii="Calibri" w:eastAsia="Calibri" w:hAnsi="Calibri" w:cs="Calibri"/>
          <w:sz w:val="24"/>
          <w:szCs w:val="24"/>
        </w:rPr>
        <w:t>aprendizaje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estudiante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Estas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evaluaciones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formativas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también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brindan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valiosa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que los maestros </w:t>
      </w:r>
      <w:proofErr w:type="spellStart"/>
      <w:r>
        <w:rPr>
          <w:rFonts w:ascii="Calibri" w:eastAsia="Calibri" w:hAnsi="Calibri" w:cs="Calibri"/>
          <w:sz w:val="24"/>
          <w:szCs w:val="24"/>
        </w:rPr>
        <w:t>utilizan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</w:t>
      </w:r>
      <w:proofErr w:type="spellStart"/>
      <w:r>
        <w:rPr>
          <w:rFonts w:ascii="Calibri" w:eastAsia="Calibri" w:hAnsi="Calibri" w:cs="Calibri"/>
          <w:sz w:val="24"/>
          <w:szCs w:val="24"/>
        </w:rPr>
        <w:t>desarrollar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una </w:t>
      </w:r>
      <w:proofErr w:type="spellStart"/>
      <w:r>
        <w:rPr>
          <w:rFonts w:ascii="Calibri" w:eastAsia="Calibri" w:hAnsi="Calibri" w:cs="Calibri"/>
          <w:sz w:val="24"/>
          <w:szCs w:val="24"/>
        </w:rPr>
        <w:t>instrucción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interesante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eastAsia="Calibri" w:hAnsi="Calibri" w:cs="Calibri"/>
          <w:sz w:val="24"/>
          <w:szCs w:val="24"/>
        </w:rPr>
        <w:t>diferenciada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A </w:t>
      </w:r>
      <w:proofErr w:type="spellStart"/>
      <w:r>
        <w:rPr>
          <w:rFonts w:ascii="Calibri" w:eastAsia="Calibri" w:hAnsi="Calibri" w:cs="Calibri"/>
          <w:sz w:val="24"/>
          <w:szCs w:val="24"/>
        </w:rPr>
        <w:t>continuación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se </w:t>
      </w:r>
      <w:proofErr w:type="spellStart"/>
      <w:r>
        <w:rPr>
          <w:rFonts w:ascii="Calibri" w:eastAsia="Calibri" w:hAnsi="Calibri" w:cs="Calibri"/>
          <w:sz w:val="24"/>
          <w:szCs w:val="24"/>
        </w:rPr>
        <w:t>enumera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las </w:t>
      </w:r>
      <w:proofErr w:type="spellStart"/>
      <w:r>
        <w:rPr>
          <w:rFonts w:ascii="Calibri" w:eastAsia="Calibri" w:hAnsi="Calibri" w:cs="Calibri"/>
          <w:sz w:val="24"/>
          <w:szCs w:val="24"/>
        </w:rPr>
        <w:t>evaluaciones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utilizadas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</w:t>
      </w:r>
      <w:proofErr w:type="spellStart"/>
      <w:r>
        <w:rPr>
          <w:rFonts w:ascii="Calibri" w:eastAsia="Calibri" w:hAnsi="Calibri" w:cs="Calibri"/>
          <w:sz w:val="24"/>
          <w:szCs w:val="24"/>
        </w:rPr>
        <w:t>recopilar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datos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así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las </w:t>
      </w:r>
      <w:proofErr w:type="spellStart"/>
      <w:r>
        <w:rPr>
          <w:rFonts w:ascii="Calibri" w:eastAsia="Calibri" w:hAnsi="Calibri" w:cs="Calibri"/>
          <w:sz w:val="24"/>
          <w:szCs w:val="24"/>
        </w:rPr>
        <w:t>evaluaciones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fin de </w:t>
      </w:r>
      <w:proofErr w:type="spellStart"/>
      <w:r>
        <w:rPr>
          <w:rFonts w:ascii="Calibri" w:eastAsia="Calibri" w:hAnsi="Calibri" w:cs="Calibri"/>
          <w:sz w:val="24"/>
          <w:szCs w:val="24"/>
        </w:rPr>
        <w:t>año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</w:t>
      </w:r>
      <w:proofErr w:type="spellStart"/>
      <w:r>
        <w:rPr>
          <w:rFonts w:ascii="Calibri" w:eastAsia="Calibri" w:hAnsi="Calibri" w:cs="Calibri"/>
          <w:sz w:val="24"/>
          <w:szCs w:val="24"/>
        </w:rPr>
        <w:t>determinar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el </w:t>
      </w:r>
      <w:proofErr w:type="spellStart"/>
      <w:r>
        <w:rPr>
          <w:rFonts w:ascii="Calibri" w:eastAsia="Calibri" w:hAnsi="Calibri" w:cs="Calibri"/>
          <w:sz w:val="24"/>
          <w:szCs w:val="24"/>
        </w:rPr>
        <w:t>estado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fin de </w:t>
      </w:r>
      <w:proofErr w:type="spellStart"/>
      <w:r>
        <w:rPr>
          <w:rFonts w:ascii="Calibri" w:eastAsia="Calibri" w:hAnsi="Calibri" w:cs="Calibri"/>
          <w:sz w:val="24"/>
          <w:szCs w:val="24"/>
        </w:rPr>
        <w:t>grado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su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estudiante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                                   </w:t>
      </w:r>
    </w:p>
    <w:tbl>
      <w:tblPr>
        <w:tblStyle w:val="a0"/>
        <w:tblW w:w="11340" w:type="dxa"/>
        <w:tblInd w:w="-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15"/>
        <w:gridCol w:w="2135"/>
        <w:gridCol w:w="3435"/>
        <w:gridCol w:w="1755"/>
      </w:tblGrid>
      <w:tr w:rsidR="00DB33F8" w14:paraId="14A48C37" w14:textId="77777777">
        <w:tc>
          <w:tcPr>
            <w:tcW w:w="4015" w:type="dxa"/>
          </w:tcPr>
          <w:p w14:paraId="2D380C37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Nombre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del Examen</w:t>
            </w:r>
          </w:p>
        </w:tc>
        <w:tc>
          <w:tcPr>
            <w:tcW w:w="2135" w:type="dxa"/>
          </w:tcPr>
          <w:p w14:paraId="5A396129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Área</w:t>
            </w:r>
            <w:proofErr w:type="spellEnd"/>
          </w:p>
        </w:tc>
        <w:tc>
          <w:tcPr>
            <w:tcW w:w="3435" w:type="dxa"/>
          </w:tcPr>
          <w:p w14:paraId="66515129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Grado</w:t>
            </w:r>
          </w:p>
        </w:tc>
        <w:tc>
          <w:tcPr>
            <w:tcW w:w="1755" w:type="dxa"/>
          </w:tcPr>
          <w:p w14:paraId="58A387FB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Fechas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*</w:t>
            </w:r>
          </w:p>
        </w:tc>
      </w:tr>
      <w:tr w:rsidR="00DB33F8" w14:paraId="11AF8FB6" w14:textId="77777777">
        <w:tc>
          <w:tcPr>
            <w:tcW w:w="4015" w:type="dxa"/>
          </w:tcPr>
          <w:p w14:paraId="07A3E044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NC Beginning of Grade 3</w:t>
            </w:r>
          </w:p>
          <w:p w14:paraId="34DF52B7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(NC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Empezando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3ero)</w:t>
            </w:r>
          </w:p>
        </w:tc>
        <w:tc>
          <w:tcPr>
            <w:tcW w:w="2135" w:type="dxa"/>
          </w:tcPr>
          <w:p w14:paraId="7675114A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Artes del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lenguaje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inglés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(ELA)</w:t>
            </w:r>
          </w:p>
        </w:tc>
        <w:tc>
          <w:tcPr>
            <w:tcW w:w="3435" w:type="dxa"/>
          </w:tcPr>
          <w:p w14:paraId="042549C9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38"/>
                <w:szCs w:val="38"/>
                <w:vertAlign w:val="superscript"/>
              </w:rPr>
            </w:pPr>
            <w:proofErr w:type="spellStart"/>
            <w:r>
              <w:rPr>
                <w:rFonts w:ascii="Calibri" w:eastAsia="Calibri" w:hAnsi="Calibri" w:cs="Calibri"/>
                <w:sz w:val="38"/>
                <w:szCs w:val="38"/>
                <w:vertAlign w:val="superscript"/>
              </w:rPr>
              <w:t>Tercero</w:t>
            </w:r>
            <w:proofErr w:type="spellEnd"/>
            <w:r>
              <w:rPr>
                <w:rFonts w:ascii="Calibri" w:eastAsia="Calibri" w:hAnsi="Calibri" w:cs="Calibri"/>
                <w:sz w:val="38"/>
                <w:szCs w:val="38"/>
                <w:vertAlign w:val="superscript"/>
              </w:rPr>
              <w:t xml:space="preserve"> (3)</w:t>
            </w:r>
          </w:p>
        </w:tc>
        <w:tc>
          <w:tcPr>
            <w:tcW w:w="1755" w:type="dxa"/>
          </w:tcPr>
          <w:p w14:paraId="258C47EA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Agosto 2022</w:t>
            </w:r>
          </w:p>
        </w:tc>
      </w:tr>
      <w:tr w:rsidR="00DB33F8" w14:paraId="3443674A" w14:textId="77777777">
        <w:tc>
          <w:tcPr>
            <w:tcW w:w="4015" w:type="dxa"/>
          </w:tcPr>
          <w:p w14:paraId="1728F955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NC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Dibels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8</w:t>
            </w:r>
          </w:p>
          <w:p w14:paraId="19F1FEE8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Principios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Año</w:t>
            </w:r>
            <w:proofErr w:type="spellEnd"/>
          </w:p>
          <w:p w14:paraId="73CCD9A1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Mediados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Año</w:t>
            </w:r>
            <w:proofErr w:type="spellEnd"/>
          </w:p>
          <w:p w14:paraId="14C5DD0B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Finales de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Año</w:t>
            </w:r>
            <w:proofErr w:type="spellEnd"/>
          </w:p>
        </w:tc>
        <w:tc>
          <w:tcPr>
            <w:tcW w:w="2135" w:type="dxa"/>
          </w:tcPr>
          <w:p w14:paraId="05BDA3AD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ELA</w:t>
            </w:r>
          </w:p>
        </w:tc>
        <w:tc>
          <w:tcPr>
            <w:tcW w:w="3435" w:type="dxa"/>
          </w:tcPr>
          <w:p w14:paraId="573CCB8F" w14:textId="77777777" w:rsidR="00DB33F8" w:rsidRDefault="00DB33F8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25A1121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Kínder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 1ro, 2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do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 3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ero ,</w:t>
            </w:r>
            <w:proofErr w:type="gramEnd"/>
          </w:p>
          <w:p w14:paraId="644FF335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4to, 5to</w:t>
            </w:r>
          </w:p>
        </w:tc>
        <w:tc>
          <w:tcPr>
            <w:tcW w:w="1755" w:type="dxa"/>
          </w:tcPr>
          <w:p w14:paraId="6A321862" w14:textId="77777777" w:rsidR="00DB33F8" w:rsidRDefault="00DB33F8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EDE6988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Ago-Sept 2022</w:t>
            </w:r>
          </w:p>
          <w:p w14:paraId="55833888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Enero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2023</w:t>
            </w:r>
          </w:p>
          <w:p w14:paraId="261CA71A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May- 2023</w:t>
            </w:r>
          </w:p>
        </w:tc>
      </w:tr>
      <w:tr w:rsidR="00DB33F8" w14:paraId="3572B332" w14:textId="77777777">
        <w:tc>
          <w:tcPr>
            <w:tcW w:w="4015" w:type="dxa"/>
          </w:tcPr>
          <w:p w14:paraId="18DE495E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Early Learning Inventory </w:t>
            </w:r>
          </w:p>
          <w:p w14:paraId="22B15991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Inventario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aprendizaje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temprano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2135" w:type="dxa"/>
          </w:tcPr>
          <w:p w14:paraId="08C5CEEB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Múltiple</w:t>
            </w:r>
            <w:proofErr w:type="spellEnd"/>
          </w:p>
        </w:tc>
        <w:tc>
          <w:tcPr>
            <w:tcW w:w="3435" w:type="dxa"/>
          </w:tcPr>
          <w:p w14:paraId="279FCC8A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Kínder</w:t>
            </w:r>
            <w:proofErr w:type="spellEnd"/>
          </w:p>
        </w:tc>
        <w:tc>
          <w:tcPr>
            <w:tcW w:w="1755" w:type="dxa"/>
          </w:tcPr>
          <w:p w14:paraId="38768254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Ago-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Dic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2022</w:t>
            </w:r>
          </w:p>
        </w:tc>
      </w:tr>
      <w:tr w:rsidR="00DB33F8" w14:paraId="519B5636" w14:textId="77777777">
        <w:tc>
          <w:tcPr>
            <w:tcW w:w="4015" w:type="dxa"/>
          </w:tcPr>
          <w:p w14:paraId="0C516779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Cognitive Aptitude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Aptitud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Cognitiva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2135" w:type="dxa"/>
          </w:tcPr>
          <w:p w14:paraId="29FB4C6C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Resolución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Problemas</w:t>
            </w:r>
            <w:proofErr w:type="spellEnd"/>
          </w:p>
        </w:tc>
        <w:tc>
          <w:tcPr>
            <w:tcW w:w="3435" w:type="dxa"/>
          </w:tcPr>
          <w:p w14:paraId="28AF9F4E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38"/>
                <w:szCs w:val="38"/>
                <w:vertAlign w:val="superscript"/>
              </w:rPr>
              <w:t>Tercero</w:t>
            </w:r>
            <w:proofErr w:type="spellEnd"/>
            <w:r>
              <w:rPr>
                <w:rFonts w:ascii="Calibri" w:eastAsia="Calibri" w:hAnsi="Calibri" w:cs="Calibri"/>
                <w:sz w:val="38"/>
                <w:szCs w:val="38"/>
                <w:vertAlign w:val="superscript"/>
              </w:rPr>
              <w:t xml:space="preserve"> (3)</w:t>
            </w:r>
          </w:p>
        </w:tc>
        <w:tc>
          <w:tcPr>
            <w:tcW w:w="1755" w:type="dxa"/>
          </w:tcPr>
          <w:p w14:paraId="747F4588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Nov 2022</w:t>
            </w:r>
          </w:p>
        </w:tc>
      </w:tr>
      <w:tr w:rsidR="00DB33F8" w14:paraId="651571C1" w14:textId="77777777">
        <w:tc>
          <w:tcPr>
            <w:tcW w:w="4015" w:type="dxa"/>
          </w:tcPr>
          <w:p w14:paraId="4F472D5C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Read to Achieve</w:t>
            </w:r>
          </w:p>
        </w:tc>
        <w:tc>
          <w:tcPr>
            <w:tcW w:w="2135" w:type="dxa"/>
          </w:tcPr>
          <w:p w14:paraId="78A3F0CB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ELA</w:t>
            </w:r>
          </w:p>
        </w:tc>
        <w:tc>
          <w:tcPr>
            <w:tcW w:w="3435" w:type="dxa"/>
          </w:tcPr>
          <w:p w14:paraId="44599BCC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solamente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algunos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1755" w:type="dxa"/>
          </w:tcPr>
          <w:p w14:paraId="3CBACB49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Octubre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2022</w:t>
            </w:r>
          </w:p>
        </w:tc>
      </w:tr>
      <w:tr w:rsidR="00DB33F8" w14:paraId="77A15859" w14:textId="77777777">
        <w:tc>
          <w:tcPr>
            <w:tcW w:w="4015" w:type="dxa"/>
          </w:tcPr>
          <w:p w14:paraId="02B9E8D6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CASE 21 Benchmark Tests </w:t>
            </w:r>
          </w:p>
          <w:p w14:paraId="3126068D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(18 Week and 27 Week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Tests)</w:t>
            </w:r>
          </w:p>
        </w:tc>
        <w:tc>
          <w:tcPr>
            <w:tcW w:w="2135" w:type="dxa"/>
          </w:tcPr>
          <w:p w14:paraId="1AD61A88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ELA y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Matemáticas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más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Ciencia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5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 xml:space="preserve">to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nadamas</w:t>
            </w:r>
            <w:proofErr w:type="spellEnd"/>
          </w:p>
        </w:tc>
        <w:tc>
          <w:tcPr>
            <w:tcW w:w="3435" w:type="dxa"/>
          </w:tcPr>
          <w:p w14:paraId="22C48C94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ero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 4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 5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examen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18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semanas</w:t>
            </w:r>
            <w:proofErr w:type="spellEnd"/>
          </w:p>
          <w:p w14:paraId="6951D3F1" w14:textId="77777777" w:rsidR="00DB33F8" w:rsidRDefault="00DB33F8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33CBE03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do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 3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ero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 4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 5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examen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27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semanas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</w:tcPr>
          <w:p w14:paraId="4C523D6D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Dic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2022</w:t>
            </w:r>
          </w:p>
          <w:p w14:paraId="0A0B4B41" w14:textId="77777777" w:rsidR="00DB33F8" w:rsidRDefault="00DB33F8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E52C01F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 2023</w:t>
            </w:r>
          </w:p>
        </w:tc>
      </w:tr>
      <w:tr w:rsidR="00DB33F8" w14:paraId="6B4B1D34" w14:textId="77777777">
        <w:tc>
          <w:tcPr>
            <w:tcW w:w="4015" w:type="dxa"/>
          </w:tcPr>
          <w:p w14:paraId="03C74E8A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K-2 Math Assessment</w:t>
            </w:r>
          </w:p>
          <w:p w14:paraId="101CAF85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(Examen de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Matemáticas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K-2)</w:t>
            </w:r>
          </w:p>
        </w:tc>
        <w:tc>
          <w:tcPr>
            <w:tcW w:w="2135" w:type="dxa"/>
          </w:tcPr>
          <w:p w14:paraId="37863B50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Matemáticas</w:t>
            </w:r>
            <w:proofErr w:type="spellEnd"/>
          </w:p>
        </w:tc>
        <w:tc>
          <w:tcPr>
            <w:tcW w:w="3435" w:type="dxa"/>
          </w:tcPr>
          <w:p w14:paraId="339E362B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Kínder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 1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ero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 2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do</w:t>
            </w:r>
          </w:p>
        </w:tc>
        <w:tc>
          <w:tcPr>
            <w:tcW w:w="1755" w:type="dxa"/>
          </w:tcPr>
          <w:p w14:paraId="5790DBBF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Mayo 2023</w:t>
            </w:r>
          </w:p>
        </w:tc>
      </w:tr>
      <w:tr w:rsidR="00DB33F8" w14:paraId="53BAF8E8" w14:textId="77777777">
        <w:tc>
          <w:tcPr>
            <w:tcW w:w="4015" w:type="dxa"/>
          </w:tcPr>
          <w:p w14:paraId="3BAC4688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ACCESS</w:t>
            </w:r>
          </w:p>
        </w:tc>
        <w:tc>
          <w:tcPr>
            <w:tcW w:w="2135" w:type="dxa"/>
          </w:tcPr>
          <w:p w14:paraId="5B1AA5F2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ELA</w:t>
            </w:r>
          </w:p>
        </w:tc>
        <w:tc>
          <w:tcPr>
            <w:tcW w:w="3435" w:type="dxa"/>
          </w:tcPr>
          <w:p w14:paraId="285D2D40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Los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Estudiantes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Idioma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Inglés</w:t>
            </w:r>
            <w:proofErr w:type="spellEnd"/>
          </w:p>
        </w:tc>
        <w:tc>
          <w:tcPr>
            <w:tcW w:w="1755" w:type="dxa"/>
          </w:tcPr>
          <w:p w14:paraId="199DBF27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Feb 2023</w:t>
            </w:r>
          </w:p>
        </w:tc>
      </w:tr>
      <w:tr w:rsidR="00DB33F8" w14:paraId="2CB6E6D8" w14:textId="77777777">
        <w:tc>
          <w:tcPr>
            <w:tcW w:w="4015" w:type="dxa"/>
          </w:tcPr>
          <w:p w14:paraId="46EBCFE5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End of Grade (EOG) Tests </w:t>
            </w:r>
          </w:p>
          <w:p w14:paraId="5F936872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Exámenes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Final de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Año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2135" w:type="dxa"/>
          </w:tcPr>
          <w:p w14:paraId="351AB89A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ELA</w:t>
            </w:r>
          </w:p>
          <w:p w14:paraId="5D28C7F5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Matemáticas</w:t>
            </w:r>
            <w:proofErr w:type="spellEnd"/>
          </w:p>
          <w:p w14:paraId="008BDDF2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Ciencia</w:t>
            </w:r>
            <w:proofErr w:type="spellEnd"/>
          </w:p>
        </w:tc>
        <w:tc>
          <w:tcPr>
            <w:tcW w:w="3435" w:type="dxa"/>
          </w:tcPr>
          <w:p w14:paraId="10CE3B86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-5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– ELA</w:t>
            </w:r>
          </w:p>
          <w:p w14:paraId="52CE3668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-5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Matemáticas</w:t>
            </w:r>
            <w:proofErr w:type="spellEnd"/>
          </w:p>
          <w:p w14:paraId="4C0A17FF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Ciencia</w:t>
            </w:r>
            <w:proofErr w:type="spellEnd"/>
          </w:p>
        </w:tc>
        <w:tc>
          <w:tcPr>
            <w:tcW w:w="1755" w:type="dxa"/>
          </w:tcPr>
          <w:p w14:paraId="3A477C7C" w14:textId="77777777" w:rsidR="00DB33F8" w:rsidRDefault="00DB33F8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37F7BA2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Mayo/Jun 2023</w:t>
            </w:r>
          </w:p>
        </w:tc>
      </w:tr>
      <w:tr w:rsidR="00DB33F8" w14:paraId="72A4C7A7" w14:textId="77777777">
        <w:tc>
          <w:tcPr>
            <w:tcW w:w="4015" w:type="dxa"/>
          </w:tcPr>
          <w:p w14:paraId="7FC2C302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Retesting for End of Grade Tests</w:t>
            </w:r>
          </w:p>
          <w:p w14:paraId="6DC01C0F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Reevaluación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las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pruebas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fin de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grado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2135" w:type="dxa"/>
          </w:tcPr>
          <w:p w14:paraId="7E0160DC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ELA</w:t>
            </w:r>
          </w:p>
          <w:p w14:paraId="15EDCA0A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Matemáticas</w:t>
            </w:r>
            <w:proofErr w:type="spellEnd"/>
          </w:p>
          <w:p w14:paraId="5E6CADAF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Ciencia</w:t>
            </w:r>
            <w:proofErr w:type="spellEnd"/>
          </w:p>
        </w:tc>
        <w:tc>
          <w:tcPr>
            <w:tcW w:w="3435" w:type="dxa"/>
          </w:tcPr>
          <w:p w14:paraId="0A4FFA6E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 4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 5</w:t>
            </w:r>
            <w:r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</w:tcPr>
          <w:p w14:paraId="3946F7FF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Mayo/Jun 2023</w:t>
            </w:r>
          </w:p>
        </w:tc>
      </w:tr>
      <w:tr w:rsidR="00DB33F8" w14:paraId="6332E8EC" w14:textId="77777777">
        <w:tc>
          <w:tcPr>
            <w:tcW w:w="4015" w:type="dxa"/>
          </w:tcPr>
          <w:p w14:paraId="368C3F97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Read to Achieve</w:t>
            </w:r>
          </w:p>
        </w:tc>
        <w:tc>
          <w:tcPr>
            <w:tcW w:w="2135" w:type="dxa"/>
          </w:tcPr>
          <w:p w14:paraId="3D704951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ELA</w:t>
            </w:r>
          </w:p>
        </w:tc>
        <w:tc>
          <w:tcPr>
            <w:tcW w:w="3435" w:type="dxa"/>
          </w:tcPr>
          <w:p w14:paraId="17B96A84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Tercero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(3)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solamente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algunos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1755" w:type="dxa"/>
          </w:tcPr>
          <w:p w14:paraId="3F38055F" w14:textId="77777777" w:rsidR="00DB33F8" w:rsidRDefault="0099694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Mayo/Jun 2023</w:t>
            </w:r>
          </w:p>
        </w:tc>
      </w:tr>
    </w:tbl>
    <w:p w14:paraId="331E96A7" w14:textId="77777777" w:rsidR="00DB33F8" w:rsidRDefault="00996942">
      <w:pPr>
        <w:spacing w:line="240" w:lineRule="auto"/>
        <w:rPr>
          <w:b/>
          <w:sz w:val="52"/>
          <w:szCs w:val="52"/>
        </w:rPr>
      </w:pPr>
      <w:r>
        <w:rPr>
          <w:rFonts w:ascii="Calibri" w:eastAsia="Calibri" w:hAnsi="Calibri" w:cs="Calibri"/>
          <w:b/>
        </w:rPr>
        <w:t xml:space="preserve">* All dates are subject to change according to revisions in the Haywood County Schools Calendar.  </w:t>
      </w:r>
      <w:r>
        <w:t xml:space="preserve">    </w:t>
      </w:r>
    </w:p>
    <w:sectPr w:rsidR="00DB33F8">
      <w:headerReference w:type="default" r:id="rId11"/>
      <w:pgSz w:w="12240" w:h="15840"/>
      <w:pgMar w:top="720" w:right="720" w:bottom="720" w:left="1395" w:header="144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D3D05" w14:textId="77777777" w:rsidR="00000000" w:rsidRDefault="00996942">
      <w:pPr>
        <w:spacing w:line="240" w:lineRule="auto"/>
      </w:pPr>
      <w:r>
        <w:separator/>
      </w:r>
    </w:p>
  </w:endnote>
  <w:endnote w:type="continuationSeparator" w:id="0">
    <w:p w14:paraId="68D33DAC" w14:textId="77777777" w:rsidR="00000000" w:rsidRDefault="00996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B1D2C" w14:textId="77777777" w:rsidR="00000000" w:rsidRDefault="00996942">
      <w:pPr>
        <w:spacing w:line="240" w:lineRule="auto"/>
      </w:pPr>
      <w:r>
        <w:separator/>
      </w:r>
    </w:p>
  </w:footnote>
  <w:footnote w:type="continuationSeparator" w:id="0">
    <w:p w14:paraId="46BC819B" w14:textId="77777777" w:rsidR="00000000" w:rsidRDefault="00996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BC342" w14:textId="77777777" w:rsidR="00DB33F8" w:rsidRDefault="00DB33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3F8"/>
    <w:rsid w:val="00996942"/>
    <w:rsid w:val="00DB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FF65F"/>
  <w15:docId w15:val="{91D50DD9-5769-47BB-BB85-D123ACDF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PGiAQkQCmTz9u6uetM2m+0mgsQ==">AMUW2mUYzpKjacQnB7cCEB8LExVuEVTTRpRegyN0+I1OnNHE8gtoP1wiN/Gg8EftKcO5TRLC0jYpAl63c6SAOLq9Wk07xpK094uyi69amw2ezujNvzY8vUc=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A6B494145C94D9C7CCA1C7AFB4EF5" ma:contentTypeVersion="9" ma:contentTypeDescription="Create a new document." ma:contentTypeScope="" ma:versionID="da22c31f23c1de4a1a67dea2599911c4">
  <xsd:schema xmlns:xsd="http://www.w3.org/2001/XMLSchema" xmlns:xs="http://www.w3.org/2001/XMLSchema" xmlns:p="http://schemas.microsoft.com/office/2006/metadata/properties" xmlns:ns3="412b7572-359c-41d3-8e37-e1c9182bc837" targetNamespace="http://schemas.microsoft.com/office/2006/metadata/properties" ma:root="true" ma:fieldsID="ed4ced0862989016a51cd079b9387f8a" ns3:_="">
    <xsd:import namespace="412b7572-359c-41d3-8e37-e1c9182bc8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b7572-359c-41d3-8e37-e1c9182bc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9312B15-73A9-43E5-8076-4ABBDCD45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b7572-359c-41d3-8e37-e1c9182bc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3CF324-1B78-45C6-BDE1-D1574CA400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C69CE7-939F-4C50-967B-2464DEADD8F1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412b7572-359c-41d3-8e37-e1c9182bc837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Myers</dc:creator>
  <cp:lastModifiedBy>Courtney Myers</cp:lastModifiedBy>
  <cp:revision>2</cp:revision>
  <dcterms:created xsi:type="dcterms:W3CDTF">2022-09-12T14:47:00Z</dcterms:created>
  <dcterms:modified xsi:type="dcterms:W3CDTF">2022-09-12T14:47:00Z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0x010100207A6B494145C94D9C7CCA1C7AFB4EF5</vt:lpwstr>
  </property>
</Properties>
</file>