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5B0A" w:rsidRDefault="001C786B">
      <w:pPr>
        <w:jc w:val="center"/>
        <w:rPr>
          <w:rFonts w:ascii="Alegreya" w:eastAsia="Alegreya" w:hAnsi="Alegreya" w:cs="Alegreya"/>
          <w:b/>
          <w:sz w:val="64"/>
          <w:szCs w:val="64"/>
        </w:rPr>
      </w:pPr>
      <w:r>
        <w:rPr>
          <w:rFonts w:ascii="Alegreya" w:eastAsia="Alegreya" w:hAnsi="Alegreya" w:cs="Alegreya"/>
          <w:b/>
          <w:sz w:val="64"/>
          <w:szCs w:val="64"/>
        </w:rPr>
        <w:t>Meadowbrook’s Family Math Day</w:t>
      </w:r>
    </w:p>
    <w:p w:rsidR="00BF5B0A" w:rsidRDefault="001C786B">
      <w:pPr>
        <w:jc w:val="center"/>
        <w:rPr>
          <w:rFonts w:ascii="Alegreya" w:eastAsia="Alegreya" w:hAnsi="Alegreya" w:cs="Alegreya"/>
          <w:b/>
          <w:color w:val="1155CC"/>
          <w:sz w:val="48"/>
          <w:szCs w:val="48"/>
        </w:rPr>
      </w:pPr>
      <w:r>
        <w:rPr>
          <w:rFonts w:ascii="Alegreya" w:eastAsia="Alegreya" w:hAnsi="Alegreya" w:cs="Alegreya"/>
          <w:sz w:val="36"/>
          <w:szCs w:val="36"/>
        </w:rPr>
        <w:t>Sponsored by Title 1</w:t>
      </w:r>
    </w:p>
    <w:p w:rsidR="00BF5B0A" w:rsidRDefault="001C786B">
      <w:pPr>
        <w:jc w:val="center"/>
        <w:rPr>
          <w:rFonts w:ascii="Alegreya" w:eastAsia="Alegreya" w:hAnsi="Alegreya" w:cs="Alegreya"/>
          <w:b/>
          <w:sz w:val="58"/>
          <w:szCs w:val="58"/>
        </w:rPr>
      </w:pPr>
      <w:r>
        <w:rPr>
          <w:rFonts w:ascii="Alegreya" w:eastAsia="Alegreya" w:hAnsi="Alegreya" w:cs="Alegreya"/>
          <w:b/>
          <w:sz w:val="58"/>
          <w:szCs w:val="58"/>
        </w:rPr>
        <w:t>Friday, April 29, 2022</w:t>
      </w:r>
    </w:p>
    <w:p w:rsidR="00BF5B0A" w:rsidRDefault="001C786B">
      <w:pPr>
        <w:jc w:val="center"/>
        <w:rPr>
          <w:rFonts w:ascii="Alegreya" w:eastAsia="Alegreya" w:hAnsi="Alegreya" w:cs="Alegreya"/>
          <w:sz w:val="36"/>
          <w:szCs w:val="36"/>
        </w:rPr>
      </w:pPr>
      <w:r>
        <w:rPr>
          <w:rFonts w:ascii="Alegreya" w:eastAsia="Alegreya" w:hAnsi="Alegreya" w:cs="Alegreya"/>
          <w:noProof/>
          <w:sz w:val="36"/>
          <w:szCs w:val="36"/>
        </w:rPr>
        <w:drawing>
          <wp:inline distT="114300" distB="114300" distL="114300" distR="114300">
            <wp:extent cx="2705100" cy="1685925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16859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F5B0A" w:rsidRDefault="001C786B">
      <w:pPr>
        <w:jc w:val="center"/>
        <w:rPr>
          <w:rFonts w:ascii="Alegreya" w:eastAsia="Alegreya" w:hAnsi="Alegreya" w:cs="Alegreya"/>
          <w:b/>
          <w:sz w:val="28"/>
          <w:szCs w:val="28"/>
        </w:rPr>
      </w:pPr>
      <w:r>
        <w:rPr>
          <w:rFonts w:ascii="Alegreya" w:eastAsia="Alegreya" w:hAnsi="Alegreya" w:cs="Alegreya"/>
          <w:b/>
          <w:sz w:val="28"/>
          <w:szCs w:val="28"/>
        </w:rPr>
        <w:t xml:space="preserve">Come join our </w:t>
      </w:r>
      <w:r>
        <w:rPr>
          <w:rFonts w:ascii="Alegreya" w:eastAsia="Alegreya" w:hAnsi="Alegreya" w:cs="Alegreya"/>
          <w:b/>
          <w:color w:val="FF00FF"/>
          <w:sz w:val="28"/>
          <w:szCs w:val="28"/>
        </w:rPr>
        <w:t>Candyland</w:t>
      </w:r>
      <w:r>
        <w:rPr>
          <w:rFonts w:ascii="Alegreya" w:eastAsia="Alegreya" w:hAnsi="Alegreya" w:cs="Alegreya"/>
          <w:b/>
          <w:sz w:val="28"/>
          <w:szCs w:val="28"/>
        </w:rPr>
        <w:t xml:space="preserve">-themed </w:t>
      </w:r>
      <w:proofErr w:type="gramStart"/>
      <w:r>
        <w:rPr>
          <w:rFonts w:ascii="Alegreya" w:eastAsia="Alegreya" w:hAnsi="Alegreya" w:cs="Alegreya"/>
          <w:b/>
          <w:sz w:val="28"/>
          <w:szCs w:val="28"/>
        </w:rPr>
        <w:t>activity  to</w:t>
      </w:r>
      <w:proofErr w:type="gramEnd"/>
      <w:r>
        <w:rPr>
          <w:rFonts w:ascii="Alegreya" w:eastAsia="Alegreya" w:hAnsi="Alegreya" w:cs="Alegreya"/>
          <w:b/>
          <w:sz w:val="28"/>
          <w:szCs w:val="28"/>
        </w:rPr>
        <w:t xml:space="preserve"> learn about games that you can play to strengthen your child’s math skills while having fun at the same time!</w:t>
      </w:r>
    </w:p>
    <w:p w:rsidR="00BF5B0A" w:rsidRDefault="00BF5B0A">
      <w:pPr>
        <w:jc w:val="center"/>
        <w:rPr>
          <w:rFonts w:ascii="Alegreya" w:eastAsia="Alegreya" w:hAnsi="Alegreya" w:cs="Alegreya"/>
          <w:sz w:val="28"/>
          <w:szCs w:val="28"/>
        </w:rPr>
      </w:pPr>
    </w:p>
    <w:p w:rsidR="00BF5B0A" w:rsidRDefault="001C786B">
      <w:pPr>
        <w:jc w:val="center"/>
        <w:rPr>
          <w:rFonts w:ascii="Alegreya" w:eastAsia="Alegreya" w:hAnsi="Alegreya" w:cs="Alegreya"/>
          <w:b/>
          <w:sz w:val="28"/>
          <w:szCs w:val="28"/>
        </w:rPr>
      </w:pPr>
      <w:r>
        <w:rPr>
          <w:rFonts w:ascii="Alegreya" w:eastAsia="Alegreya" w:hAnsi="Alegreya" w:cs="Alegreya"/>
          <w:b/>
          <w:sz w:val="28"/>
          <w:szCs w:val="28"/>
        </w:rPr>
        <w:t>You will have time to play and then you can bring those games home to use whenever you’d like.</w:t>
      </w:r>
    </w:p>
    <w:p w:rsidR="00BF5B0A" w:rsidRDefault="00BF5B0A">
      <w:pPr>
        <w:jc w:val="center"/>
        <w:rPr>
          <w:rFonts w:ascii="Alegreya" w:eastAsia="Alegreya" w:hAnsi="Alegreya" w:cs="Alegreya"/>
          <w:b/>
          <w:sz w:val="28"/>
          <w:szCs w:val="28"/>
        </w:rPr>
      </w:pPr>
    </w:p>
    <w:p w:rsidR="00BF5B0A" w:rsidRDefault="001C786B">
      <w:pPr>
        <w:jc w:val="center"/>
        <w:rPr>
          <w:rFonts w:ascii="Alegreya" w:eastAsia="Alegreya" w:hAnsi="Alegreya" w:cs="Alegreya"/>
          <w:b/>
          <w:color w:val="FF00FF"/>
          <w:sz w:val="40"/>
          <w:szCs w:val="40"/>
        </w:rPr>
      </w:pPr>
      <w:r>
        <w:rPr>
          <w:rFonts w:ascii="Alegreya" w:eastAsia="Alegreya" w:hAnsi="Alegreya" w:cs="Alegreya"/>
          <w:b/>
          <w:color w:val="FF00FF"/>
          <w:sz w:val="40"/>
          <w:szCs w:val="40"/>
        </w:rPr>
        <w:t>You might even win a prize!!!!!!</w:t>
      </w:r>
    </w:p>
    <w:p w:rsidR="00BF5B0A" w:rsidRDefault="00BF5B0A">
      <w:pPr>
        <w:jc w:val="center"/>
        <w:rPr>
          <w:rFonts w:ascii="Alegreya" w:eastAsia="Alegreya" w:hAnsi="Alegreya" w:cs="Alegreya"/>
          <w:sz w:val="36"/>
          <w:szCs w:val="36"/>
        </w:rPr>
      </w:pPr>
    </w:p>
    <w:p w:rsidR="00BF5B0A" w:rsidRDefault="001C786B">
      <w:pPr>
        <w:jc w:val="center"/>
        <w:rPr>
          <w:rFonts w:ascii="Alegreya" w:eastAsia="Alegreya" w:hAnsi="Alegreya" w:cs="Alegreya"/>
          <w:b/>
          <w:sz w:val="44"/>
          <w:szCs w:val="44"/>
        </w:rPr>
      </w:pPr>
      <w:r>
        <w:rPr>
          <w:rFonts w:ascii="Alegreya" w:eastAsia="Alegreya" w:hAnsi="Alegreya" w:cs="Alegreya"/>
          <w:b/>
          <w:sz w:val="44"/>
          <w:szCs w:val="44"/>
        </w:rPr>
        <w:t>Pre-K     10:30-11:00</w:t>
      </w:r>
    </w:p>
    <w:p w:rsidR="00BF5B0A" w:rsidRDefault="001C786B">
      <w:pPr>
        <w:jc w:val="center"/>
        <w:rPr>
          <w:rFonts w:ascii="Alegreya" w:eastAsia="Alegreya" w:hAnsi="Alegreya" w:cs="Alegreya"/>
          <w:b/>
          <w:sz w:val="44"/>
          <w:szCs w:val="44"/>
        </w:rPr>
      </w:pPr>
      <w:r>
        <w:rPr>
          <w:rFonts w:ascii="Alegreya" w:eastAsia="Alegreya" w:hAnsi="Alegreya" w:cs="Alegreya"/>
          <w:b/>
          <w:sz w:val="44"/>
          <w:szCs w:val="44"/>
        </w:rPr>
        <w:t>K-2       1:00-1:45</w:t>
      </w:r>
    </w:p>
    <w:p w:rsidR="00BF5B0A" w:rsidRDefault="001C786B">
      <w:pPr>
        <w:jc w:val="center"/>
        <w:rPr>
          <w:rFonts w:ascii="Alegreya" w:eastAsia="Alegreya" w:hAnsi="Alegreya" w:cs="Alegreya"/>
          <w:b/>
          <w:sz w:val="44"/>
          <w:szCs w:val="44"/>
        </w:rPr>
      </w:pPr>
      <w:r>
        <w:rPr>
          <w:rFonts w:ascii="Alegreya" w:eastAsia="Alegreya" w:hAnsi="Alegreya" w:cs="Alegreya"/>
          <w:b/>
          <w:sz w:val="44"/>
          <w:szCs w:val="44"/>
        </w:rPr>
        <w:t>3-5        1:45-2:30</w:t>
      </w:r>
      <w:bookmarkStart w:id="0" w:name="_GoBack"/>
      <w:bookmarkEnd w:id="0"/>
    </w:p>
    <w:p w:rsidR="00BF5B0A" w:rsidRPr="001C786B" w:rsidRDefault="00BF5B0A">
      <w:pPr>
        <w:jc w:val="center"/>
        <w:rPr>
          <w:rFonts w:ascii="Times New Roman" w:eastAsia="Alegreya" w:hAnsi="Times New Roman" w:cs="Times New Roman"/>
          <w:b/>
          <w:sz w:val="48"/>
          <w:szCs w:val="48"/>
        </w:rPr>
      </w:pPr>
    </w:p>
    <w:p w:rsidR="00BF5B0A" w:rsidRPr="001C786B" w:rsidRDefault="001C786B">
      <w:pPr>
        <w:jc w:val="center"/>
        <w:rPr>
          <w:rFonts w:ascii="Times New Roman" w:eastAsia="Alegreya" w:hAnsi="Times New Roman" w:cs="Times New Roman"/>
          <w:b/>
          <w:sz w:val="48"/>
          <w:szCs w:val="48"/>
        </w:rPr>
      </w:pPr>
      <w:r w:rsidRPr="001C786B">
        <w:rPr>
          <w:rFonts w:ascii="Times New Roman" w:hAnsi="Times New Roman" w:cs="Times New Roman"/>
          <w:b/>
          <w:sz w:val="48"/>
          <w:szCs w:val="48"/>
        </w:rPr>
        <w:t>We hope to see you then!!!</w:t>
      </w:r>
    </w:p>
    <w:sectPr w:rsidR="00BF5B0A" w:rsidRPr="001C786B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egreya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B0A"/>
    <w:rsid w:val="001C786B"/>
    <w:rsid w:val="00BF5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80F47"/>
  <w15:docId w15:val="{0CA9E187-E76F-4E6B-8CF0-17E2013B4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White</dc:creator>
  <cp:lastModifiedBy>Rachel White</cp:lastModifiedBy>
  <cp:revision>2</cp:revision>
  <dcterms:created xsi:type="dcterms:W3CDTF">2022-04-21T14:18:00Z</dcterms:created>
  <dcterms:modified xsi:type="dcterms:W3CDTF">2022-04-21T14:18:00Z</dcterms:modified>
</cp:coreProperties>
</file>